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526" w:rsidRPr="00BC3526" w:rsidRDefault="00BC3526" w:rsidP="00BC3526">
      <w:pPr>
        <w:widowControl/>
        <w:jc w:val="center"/>
        <w:rPr>
          <w:rFonts w:ascii="Verdana" w:eastAsia="宋体" w:hAnsi="Verdana" w:cs="宋体"/>
          <w:color w:val="000000"/>
          <w:kern w:val="0"/>
          <w:sz w:val="18"/>
          <w:szCs w:val="18"/>
        </w:rPr>
      </w:pPr>
      <w:bookmarkStart w:id="0" w:name="_GoBack"/>
      <w:r w:rsidRPr="00BC3526">
        <w:rPr>
          <w:rFonts w:ascii="黑体" w:eastAsia="黑体" w:hAnsi="黑体" w:cs="宋体"/>
          <w:color w:val="000000"/>
          <w:kern w:val="0"/>
          <w:sz w:val="40"/>
          <w:szCs w:val="40"/>
        </w:rPr>
        <w:t>关于做好2021—2022年度党建工作创新奖、2022年度最佳党日活动申报工作的通知</w:t>
      </w:r>
    </w:p>
    <w:bookmarkEnd w:id="0"/>
    <w:p w:rsidR="00BC3526" w:rsidRPr="00BC3526" w:rsidRDefault="00BC3526" w:rsidP="00BC3526">
      <w:pPr>
        <w:widowControl/>
        <w:jc w:val="left"/>
        <w:rPr>
          <w:rFonts w:ascii="宋体" w:eastAsia="宋体" w:hAnsi="宋体" w:cs="宋体"/>
          <w:kern w:val="0"/>
          <w:sz w:val="24"/>
          <w:szCs w:val="24"/>
        </w:rPr>
      </w:pPr>
    </w:p>
    <w:p w:rsidR="00BC3526" w:rsidRPr="00BC3526" w:rsidRDefault="00BC3526" w:rsidP="00BC3526">
      <w:pPr>
        <w:widowControl/>
        <w:spacing w:line="480" w:lineRule="atLeast"/>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机关党工委、各党总支、直属党支部：</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为总结推广我校基层党组织开展工作的经验做法，提升基层党建工作质量，根据《省委教育工委办公室关于做好2021—2022年度高校党建工作创新奖和2022年度高校最佳党日活动优胜奖申报工作的通知》要求，决定在全校范围内组织评选2021—2022年度党建工作创新奖、2022年度最佳党日活动。现将有关事项通知如下：</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b/>
          <w:bCs/>
          <w:color w:val="000000"/>
          <w:kern w:val="0"/>
          <w:sz w:val="32"/>
          <w:szCs w:val="32"/>
        </w:rPr>
        <w:t>一、申报党建工作创新奖事项</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1.申报条件。2021</w:t>
      </w:r>
      <w:r w:rsidRPr="00BC3526">
        <w:rPr>
          <w:rFonts w:ascii="等线" w:eastAsia="等线" w:hAnsi="等线" w:cs="Tahoma" w:hint="eastAsia"/>
          <w:color w:val="000000"/>
          <w:kern w:val="0"/>
          <w:sz w:val="32"/>
          <w:szCs w:val="32"/>
        </w:rPr>
        <w:t>—</w:t>
      </w:r>
      <w:r w:rsidRPr="00BC3526">
        <w:rPr>
          <w:rFonts w:ascii="仿宋_GB2312" w:eastAsia="仿宋_GB2312" w:hAnsi="Tahoma" w:cs="Tahoma" w:hint="eastAsia"/>
          <w:color w:val="000000"/>
          <w:kern w:val="0"/>
          <w:sz w:val="32"/>
          <w:szCs w:val="32"/>
        </w:rPr>
        <w:t>2022年度，学校基层党组织围绕增强政治功能、提升组织力，在创新党建工作制度机制和方式方法等方面的经验和做法。所报项目需经过一段时间的实践检验，成效明显，有利于推动解决党建工作中的重点难点问题，有较强的示范推广价值。</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2.材料要求。</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①填写《2021</w:t>
      </w:r>
      <w:r w:rsidRPr="00BC3526">
        <w:rPr>
          <w:rFonts w:ascii="等线" w:eastAsia="等线" w:hAnsi="等线" w:cs="Tahoma" w:hint="eastAsia"/>
          <w:color w:val="000000"/>
          <w:kern w:val="0"/>
          <w:sz w:val="32"/>
          <w:szCs w:val="32"/>
        </w:rPr>
        <w:t>—</w:t>
      </w:r>
      <w:r w:rsidRPr="00BC3526">
        <w:rPr>
          <w:rFonts w:ascii="仿宋_GB2312" w:eastAsia="仿宋_GB2312" w:hAnsi="Tahoma" w:cs="Tahoma" w:hint="eastAsia"/>
          <w:color w:val="000000"/>
          <w:kern w:val="0"/>
          <w:sz w:val="32"/>
          <w:szCs w:val="32"/>
        </w:rPr>
        <w:t>2022年度党建工作创新奖申报简况表</w:t>
      </w:r>
      <w:proofErr w:type="gramStart"/>
      <w:r w:rsidRPr="00BC3526">
        <w:rPr>
          <w:rFonts w:ascii="仿宋_GB2312" w:eastAsia="仿宋_GB2312" w:hAnsi="Tahoma" w:cs="Tahoma" w:hint="eastAsia"/>
          <w:color w:val="000000"/>
          <w:kern w:val="0"/>
          <w:sz w:val="32"/>
          <w:szCs w:val="32"/>
        </w:rPr>
        <w:t>》</w:t>
      </w:r>
      <w:proofErr w:type="gramEnd"/>
      <w:r w:rsidRPr="00BC3526">
        <w:rPr>
          <w:rFonts w:ascii="仿宋_GB2312" w:eastAsia="仿宋_GB2312" w:hAnsi="Tahoma" w:cs="Tahoma" w:hint="eastAsia"/>
          <w:color w:val="000000"/>
          <w:kern w:val="0"/>
          <w:sz w:val="32"/>
          <w:szCs w:val="32"/>
        </w:rPr>
        <w:t>（附件1）；</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②形成2500字左右申报材料，主要包括：创新的背景与动机，具体做法及创新点，主要成效及经验启示。</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b/>
          <w:bCs/>
          <w:color w:val="000000"/>
          <w:kern w:val="0"/>
          <w:sz w:val="32"/>
          <w:szCs w:val="32"/>
        </w:rPr>
        <w:t>二、申报最佳党日活动优胜奖事项</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lastRenderedPageBreak/>
        <w:t>1.申报条件。2022年度学校基层党组织开展的党日活动，要求聚焦党建、主题突出、形式新颖、富有实效，党员参与率超过95%，对本部门人才培养、教学科研、社会服务、文化传承创新等工作有积极推动作用，有较高的学习借鉴意义。</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2.材料要求。</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①填写《2022年度最佳党日活动申报简况表》（附件2）；</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②形成2500字左右申报材料，主要包括：活动主题与设计思路，活动组织实施过程，活动特色及主要成效。</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3.申报数量要求。各党总支申报数量原则上不少于支部数的50%。</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b/>
          <w:bCs/>
          <w:color w:val="000000"/>
          <w:kern w:val="0"/>
          <w:sz w:val="32"/>
          <w:szCs w:val="32"/>
        </w:rPr>
        <w:t>三、其它事项和要求</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1．</w:t>
      </w:r>
      <w:proofErr w:type="gramStart"/>
      <w:r w:rsidRPr="00BC3526">
        <w:rPr>
          <w:rFonts w:ascii="仿宋_GB2312" w:eastAsia="仿宋_GB2312" w:hAnsi="Tahoma" w:cs="Tahoma" w:hint="eastAsia"/>
          <w:color w:val="000000"/>
          <w:kern w:val="0"/>
          <w:sz w:val="32"/>
          <w:szCs w:val="32"/>
        </w:rPr>
        <w:t>请机关</w:t>
      </w:r>
      <w:proofErr w:type="gramEnd"/>
      <w:r w:rsidRPr="00BC3526">
        <w:rPr>
          <w:rFonts w:ascii="仿宋_GB2312" w:eastAsia="仿宋_GB2312" w:hAnsi="Tahoma" w:cs="Tahoma" w:hint="eastAsia"/>
          <w:color w:val="000000"/>
          <w:kern w:val="0"/>
          <w:sz w:val="32"/>
          <w:szCs w:val="32"/>
        </w:rPr>
        <w:t>党工委、各党总支、直属党支部按要求认真组织好党建工作创新奖及最佳党日活动的申报工作，申报材料纸质稿和电子稿请于</w:t>
      </w:r>
      <w:r w:rsidRPr="00BC3526">
        <w:rPr>
          <w:rFonts w:ascii="仿宋_GB2312" w:eastAsia="仿宋_GB2312" w:hAnsi="Tahoma" w:cs="Tahoma" w:hint="eastAsia"/>
          <w:b/>
          <w:bCs/>
          <w:color w:val="000000"/>
          <w:kern w:val="0"/>
          <w:sz w:val="32"/>
          <w:szCs w:val="32"/>
        </w:rPr>
        <w:t>4月24日</w:t>
      </w:r>
      <w:r w:rsidRPr="00BC3526">
        <w:rPr>
          <w:rFonts w:ascii="仿宋_GB2312" w:eastAsia="仿宋_GB2312" w:hAnsi="Tahoma" w:cs="Tahoma" w:hint="eastAsia"/>
          <w:color w:val="000000"/>
          <w:kern w:val="0"/>
          <w:sz w:val="32"/>
          <w:szCs w:val="32"/>
        </w:rPr>
        <w:t>前报送党委组织部综合楼1009室，邮箱zuzb@wxit.edu.cn。</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2．党委组织部将组织专家对申报材料进行评选，评选出“党建工作创新奖”、“最佳党日活动”若干项，并择优推选校内获奖的“党建工作创新奖”、“最佳党日活动”报送省委教育工委，参加全省高校“党建工作创新奖”、“最佳党日活动”的评选。</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lastRenderedPageBreak/>
        <w:t>3．格式要求。主标题用小二号方正小标宋简体，主标题下党组织名称用小三号楷体。正文用小三号仿宋体，行间距28磅，正文中的一级标题用小三号黑体，二级标题用小三号楷体。</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Tahoma" w:eastAsia="宋体" w:hAnsi="Tahoma" w:cs="Tahoma"/>
          <w:color w:val="000000"/>
          <w:kern w:val="0"/>
          <w:sz w:val="24"/>
          <w:szCs w:val="24"/>
        </w:rPr>
        <w:t> </w:t>
      </w:r>
    </w:p>
    <w:p w:rsidR="00BC3526" w:rsidRPr="00BC3526" w:rsidRDefault="00BC3526" w:rsidP="00BC3526">
      <w:pPr>
        <w:widowControl/>
        <w:spacing w:line="480" w:lineRule="atLeast"/>
        <w:ind w:firstLine="64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附件：1. 2021—2022年度党建工作创新奖申报简况表</w:t>
      </w:r>
    </w:p>
    <w:p w:rsidR="00BC3526" w:rsidRPr="00BC3526" w:rsidRDefault="00BC3526" w:rsidP="00BC3526">
      <w:pPr>
        <w:widowControl/>
        <w:spacing w:line="480" w:lineRule="atLeast"/>
        <w:ind w:firstLine="1605"/>
        <w:jc w:val="lef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2. 2022年度最佳党日活动申报简况表</w:t>
      </w:r>
    </w:p>
    <w:p w:rsidR="00BC3526" w:rsidRPr="00BC3526" w:rsidRDefault="00BC3526" w:rsidP="00BC3526">
      <w:pPr>
        <w:widowControl/>
        <w:spacing w:line="480" w:lineRule="atLeast"/>
        <w:ind w:firstLine="1605"/>
        <w:jc w:val="left"/>
        <w:rPr>
          <w:rFonts w:ascii="Tahoma" w:eastAsia="宋体" w:hAnsi="Tahoma" w:cs="Tahoma"/>
          <w:color w:val="000000"/>
          <w:kern w:val="0"/>
          <w:sz w:val="24"/>
          <w:szCs w:val="24"/>
        </w:rPr>
      </w:pPr>
    </w:p>
    <w:p w:rsidR="00BC3526" w:rsidRPr="00BC3526" w:rsidRDefault="00BC3526" w:rsidP="00BC3526">
      <w:pPr>
        <w:widowControl/>
        <w:spacing w:line="480" w:lineRule="atLeast"/>
        <w:ind w:firstLine="1605"/>
        <w:jc w:val="right"/>
        <w:rPr>
          <w:rFonts w:ascii="Tahoma" w:eastAsia="宋体" w:hAnsi="Tahoma" w:cs="Tahoma"/>
          <w:color w:val="000000"/>
          <w:kern w:val="0"/>
          <w:sz w:val="24"/>
          <w:szCs w:val="24"/>
        </w:rPr>
      </w:pPr>
      <w:r w:rsidRPr="00BC3526">
        <w:rPr>
          <w:rFonts w:ascii="Tahoma" w:eastAsia="宋体" w:hAnsi="Tahoma" w:cs="Tahoma"/>
          <w:color w:val="000000"/>
          <w:kern w:val="0"/>
          <w:sz w:val="32"/>
          <w:szCs w:val="32"/>
        </w:rPr>
        <w:t> </w:t>
      </w:r>
      <w:r w:rsidRPr="00BC3526">
        <w:rPr>
          <w:rFonts w:ascii="仿宋_GB2312" w:eastAsia="仿宋_GB2312" w:hAnsi="Tahoma" w:cs="Tahoma" w:hint="eastAsia"/>
          <w:color w:val="000000"/>
          <w:kern w:val="0"/>
          <w:sz w:val="32"/>
          <w:szCs w:val="32"/>
        </w:rPr>
        <w:t>党委组织部</w:t>
      </w:r>
    </w:p>
    <w:p w:rsidR="00BC3526" w:rsidRPr="00BC3526" w:rsidRDefault="00BC3526" w:rsidP="00BC3526">
      <w:pPr>
        <w:widowControl/>
        <w:spacing w:line="480" w:lineRule="atLeast"/>
        <w:ind w:firstLine="1605"/>
        <w:jc w:val="right"/>
        <w:rPr>
          <w:rFonts w:ascii="Tahoma" w:eastAsia="宋体" w:hAnsi="Tahoma" w:cs="Tahoma"/>
          <w:color w:val="000000"/>
          <w:kern w:val="0"/>
          <w:sz w:val="24"/>
          <w:szCs w:val="24"/>
        </w:rPr>
      </w:pPr>
      <w:r w:rsidRPr="00BC3526">
        <w:rPr>
          <w:rFonts w:ascii="仿宋_GB2312" w:eastAsia="仿宋_GB2312" w:hAnsi="Tahoma" w:cs="Tahoma" w:hint="eastAsia"/>
          <w:color w:val="000000"/>
          <w:kern w:val="0"/>
          <w:sz w:val="32"/>
          <w:szCs w:val="32"/>
        </w:rPr>
        <w:t>2023年4月4日</w:t>
      </w:r>
    </w:p>
    <w:p w:rsidR="00444F11" w:rsidRDefault="00444F11"/>
    <w:sectPr w:rsidR="00444F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7CC"/>
    <w:rsid w:val="00444F11"/>
    <w:rsid w:val="009B07CC"/>
    <w:rsid w:val="00BC3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F6E478-BDC8-470B-8AD8-8EA08B5F0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35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C35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907</Characters>
  <Application>Microsoft Office Word</Application>
  <DocSecurity>0</DocSecurity>
  <Lines>7</Lines>
  <Paragraphs>2</Paragraphs>
  <ScaleCrop>false</ScaleCrop>
  <Company>Win10NeT.COM</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2023-04-11T06:22:00Z</dcterms:created>
  <dcterms:modified xsi:type="dcterms:W3CDTF">2023-04-11T06:23:00Z</dcterms:modified>
</cp:coreProperties>
</file>